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1C2A8" w14:textId="77777777" w:rsidR="00AF422E" w:rsidRDefault="008121C8" w:rsidP="00B42F96">
      <w:pPr>
        <w:ind w:left="7920"/>
        <w:rPr>
          <w:b/>
          <w:i/>
        </w:rPr>
      </w:pPr>
      <w:bookmarkStart w:id="0" w:name="_GoBack"/>
      <w:bookmarkEnd w:id="0"/>
      <w:r>
        <w:rPr>
          <w:b/>
          <w:i/>
        </w:rPr>
        <w:t>Anexa 2</w:t>
      </w:r>
    </w:p>
    <w:p w14:paraId="5BC58644" w14:textId="77777777" w:rsidR="00AF422E" w:rsidRDefault="00AF422E">
      <w:pPr>
        <w:jc w:val="right"/>
        <w:rPr>
          <w:b/>
          <w:i/>
        </w:rPr>
      </w:pPr>
    </w:p>
    <w:p w14:paraId="43BCB35F" w14:textId="77777777" w:rsidR="00AF422E" w:rsidRDefault="008121C8">
      <w:pPr>
        <w:jc w:val="center"/>
        <w:rPr>
          <w:b/>
        </w:rPr>
      </w:pPr>
      <w:r>
        <w:rPr>
          <w:b/>
        </w:rPr>
        <w:t>DECLARAȚIE DE DISPONIBILITATE</w:t>
      </w:r>
    </w:p>
    <w:p w14:paraId="393A2718" w14:textId="77777777" w:rsidR="00AF422E" w:rsidRDefault="00AF422E">
      <w:pPr>
        <w:jc w:val="center"/>
        <w:rPr>
          <w:b/>
        </w:rPr>
      </w:pPr>
    </w:p>
    <w:p w14:paraId="5408D053" w14:textId="1BF3E151" w:rsidR="00AF422E" w:rsidRDefault="008121C8" w:rsidP="00F83D6C">
      <w:pPr>
        <w:spacing w:line="360" w:lineRule="auto"/>
        <w:ind w:firstLine="720"/>
        <w:jc w:val="both"/>
      </w:pPr>
      <w:r>
        <w:t>Subsemnata/</w:t>
      </w:r>
      <w:r w:rsidRPr="008310DE">
        <w:t>Subsemnatul</w:t>
      </w:r>
      <w:r>
        <w:t xml:space="preserve"> (</w:t>
      </w:r>
      <w:r>
        <w:rPr>
          <w:i/>
        </w:rPr>
        <w:t>Nume, prenume</w:t>
      </w:r>
      <w:r>
        <w:t xml:space="preserve">) </w:t>
      </w:r>
      <w:r w:rsidR="008310DE">
        <w:t>_____________________________________</w:t>
      </w:r>
      <w:r w:rsidR="00F83D6C">
        <w:t xml:space="preserve"> </w:t>
      </w:r>
      <w:r>
        <w:t>poseso</w:t>
      </w:r>
      <w:r w:rsidR="00F83D6C">
        <w:t>a</w:t>
      </w:r>
      <w:r>
        <w:t>r</w:t>
      </w:r>
      <w:r w:rsidR="00F83D6C">
        <w:t>e</w:t>
      </w:r>
      <w:r w:rsidR="008310DE">
        <w:t>/posesor</w:t>
      </w:r>
      <w:r>
        <w:t xml:space="preserve"> a</w:t>
      </w:r>
      <w:r w:rsidR="008310DE">
        <w:t>/al</w:t>
      </w:r>
      <w:r>
        <w:t xml:space="preserve"> CI seria </w:t>
      </w:r>
      <w:r w:rsidR="008310DE">
        <w:t>________</w:t>
      </w:r>
      <w:r>
        <w:t xml:space="preserve"> nr. </w:t>
      </w:r>
      <w:r w:rsidR="008310DE">
        <w:t>_____________________</w:t>
      </w:r>
      <w:r>
        <w:t xml:space="preserve">, cu CNP </w:t>
      </w:r>
      <w:r w:rsidR="008310DE">
        <w:t>______________________________</w:t>
      </w:r>
      <w:r>
        <w:t xml:space="preserve">, cu domiciliul în </w:t>
      </w:r>
      <w:r w:rsidR="008310DE">
        <w:t>_________________________________________________________________________________________________________________________________________________________________________</w:t>
      </w:r>
      <w:r w:rsidR="00F83D6C">
        <w:t xml:space="preserve">, </w:t>
      </w:r>
      <w:r>
        <w:t>cunoscând faptul că falsul în declarații se pedepsește conform Codului Penal art. 326 în calitate de participant la procedura de recrutare și selecție pentru ocuparea unui post temporar vacant conform Cererii de finanțare, declar următoarele:</w:t>
      </w:r>
    </w:p>
    <w:p w14:paraId="16D1333D" w14:textId="2EF52528" w:rsidR="00AF422E" w:rsidRDefault="008121C8" w:rsidP="00F83D6C">
      <w:pPr>
        <w:spacing w:after="0" w:line="360" w:lineRule="auto"/>
        <w:jc w:val="both"/>
      </w:pPr>
      <w:r>
        <w:t xml:space="preserve">Sunt apt/ă și disponibil/ă să lucrez pe postul/poziția </w:t>
      </w:r>
      <w:r w:rsidR="008310DE">
        <w:rPr>
          <w:b/>
        </w:rPr>
        <w:t>___________________________________________</w:t>
      </w:r>
      <w:r w:rsidR="00F83D6C">
        <w:rPr>
          <w:i/>
        </w:rPr>
        <w:t xml:space="preserve"> </w:t>
      </w:r>
      <w:r>
        <w:t>prevăzut</w:t>
      </w:r>
      <w:r w:rsidR="008310DE">
        <w:t>(</w:t>
      </w:r>
      <w:r>
        <w:t>ă</w:t>
      </w:r>
      <w:r w:rsidR="008310DE">
        <w:t>)</w:t>
      </w:r>
      <w:r>
        <w:t xml:space="preserve"> în cadrul proiectului cu titlul (</w:t>
      </w:r>
      <w:r>
        <w:rPr>
          <w:i/>
        </w:rPr>
        <w:t>Titlul proiectului</w:t>
      </w:r>
      <w:r>
        <w:t xml:space="preserve">) </w:t>
      </w:r>
      <w:r w:rsidR="001B3AF7" w:rsidRPr="00F83D6C">
        <w:rPr>
          <w:b/>
        </w:rPr>
        <w:t>Stagii pentru studenti pregatiti pentru provocarile de maine</w:t>
      </w:r>
      <w:r w:rsidR="001B3AF7" w:rsidRPr="001B3AF7">
        <w:t>, cod proiect  SMIS 317682</w:t>
      </w:r>
      <w:r>
        <w:t>, pe durata de</w:t>
      </w:r>
      <w:r w:rsidR="008310DE">
        <w:t>eterminată</w:t>
      </w:r>
      <w:r>
        <w:t>,</w:t>
      </w:r>
      <w:r w:rsidR="008310DE">
        <w:t xml:space="preserve"> până la 31.10.2026,</w:t>
      </w:r>
      <w:r>
        <w:t xml:space="preserve"> cu număr maxim  de </w:t>
      </w:r>
      <w:r w:rsidR="008310DE">
        <w:t>40</w:t>
      </w:r>
      <w:r w:rsidR="00F83D6C">
        <w:t xml:space="preserve"> ore/lună</w:t>
      </w:r>
      <w:r w:rsidR="00B51C3D">
        <w:t>.</w:t>
      </w:r>
    </w:p>
    <w:p w14:paraId="72A779FB" w14:textId="77777777" w:rsidR="00AF422E" w:rsidRDefault="00AF422E">
      <w:pPr>
        <w:spacing w:line="360" w:lineRule="auto"/>
        <w:jc w:val="both"/>
      </w:pPr>
    </w:p>
    <w:p w14:paraId="1DFF95AF" w14:textId="583D63B8" w:rsidR="00AF422E" w:rsidRDefault="008121C8">
      <w:pPr>
        <w:spacing w:line="360" w:lineRule="auto"/>
        <w:jc w:val="both"/>
      </w:pPr>
      <w:r>
        <w:t xml:space="preserve">Nume, prenume </w:t>
      </w:r>
      <w:r w:rsidR="008310DE">
        <w:t>______________________________</w:t>
      </w:r>
    </w:p>
    <w:p w14:paraId="711E2C05" w14:textId="13225772" w:rsidR="00AF422E" w:rsidRDefault="008310DE">
      <w:pPr>
        <w:spacing w:line="360" w:lineRule="auto"/>
        <w:jc w:val="both"/>
      </w:pPr>
      <w:r>
        <w:t>Semnătura __________________________________</w:t>
      </w:r>
    </w:p>
    <w:p w14:paraId="2D8BA6AA" w14:textId="1198DE66" w:rsidR="00AF422E" w:rsidRDefault="008121C8">
      <w:pPr>
        <w:spacing w:line="360" w:lineRule="auto"/>
        <w:jc w:val="both"/>
      </w:pPr>
      <w:r>
        <w:t xml:space="preserve">Data </w:t>
      </w:r>
      <w:r w:rsidR="008310DE">
        <w:t>________________________</w:t>
      </w:r>
    </w:p>
    <w:p w14:paraId="6185A27F" w14:textId="77777777" w:rsidR="00B42F96" w:rsidRDefault="00B42F96">
      <w:pPr>
        <w:jc w:val="right"/>
        <w:rPr>
          <w:b/>
          <w:i/>
        </w:rPr>
      </w:pPr>
    </w:p>
    <w:sectPr w:rsidR="00B42F96" w:rsidSect="00B71E8C">
      <w:headerReference w:type="default" r:id="rId9"/>
      <w:footerReference w:type="default" r:id="rId10"/>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7388D" w14:textId="77777777" w:rsidR="002D45C7" w:rsidRDefault="002D45C7">
      <w:pPr>
        <w:spacing w:after="0" w:line="240" w:lineRule="auto"/>
      </w:pPr>
      <w:r>
        <w:separator/>
      </w:r>
    </w:p>
  </w:endnote>
  <w:endnote w:type="continuationSeparator" w:id="0">
    <w:p w14:paraId="05727540" w14:textId="77777777" w:rsidR="002D45C7" w:rsidRDefault="002D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ntserrat SemiBold">
    <w:altName w:val="Courier New"/>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352A5" w14:textId="609691BC" w:rsidR="005B5D01" w:rsidRDefault="005B5D01">
    <w:pPr>
      <w:pBdr>
        <w:top w:val="nil"/>
        <w:left w:val="nil"/>
        <w:bottom w:val="nil"/>
        <w:right w:val="nil"/>
        <w:between w:val="nil"/>
      </w:pBd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8310DE">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1F165D1C" w14:textId="77777777" w:rsidR="005B5D01" w:rsidRDefault="005B5D01">
    <w:pPr>
      <w:tabs>
        <w:tab w:val="center" w:pos="4680"/>
        <w:tab w:val="center" w:pos="4873"/>
        <w:tab w:val="left" w:pos="8298"/>
        <w:tab w:val="right" w:pos="9360"/>
      </w:tabs>
      <w:spacing w:after="0" w:line="240" w:lineRule="auto"/>
      <w:jc w:val="center"/>
      <w:rPr>
        <w:rFonts w:ascii="Montserrat SemiBold" w:eastAsia="Montserrat SemiBold" w:hAnsi="Montserrat SemiBold" w:cs="Montserrat SemiBold"/>
        <w:color w:val="06234A"/>
        <w:sz w:val="13"/>
        <w:szCs w:val="13"/>
      </w:rPr>
    </w:pPr>
    <w:r>
      <w:rPr>
        <w:rFonts w:ascii="Montserrat SemiBold" w:eastAsia="Montserrat SemiBold" w:hAnsi="Montserrat SemiBold" w:cs="Montserrat SemiBold"/>
        <w:color w:val="06234A"/>
        <w:sz w:val="13"/>
        <w:szCs w:val="13"/>
      </w:rPr>
      <w:t>Rectorat</w:t>
    </w:r>
  </w:p>
  <w:p w14:paraId="37FECB7F" w14:textId="77777777" w:rsidR="005B5D01" w:rsidRDefault="005B5D01">
    <w:pPr>
      <w:tabs>
        <w:tab w:val="left" w:pos="4620"/>
        <w:tab w:val="center" w:pos="4680"/>
        <w:tab w:val="center" w:pos="4873"/>
        <w:tab w:val="left" w:pos="8298"/>
        <w:tab w:val="right" w:pos="9360"/>
      </w:tabs>
      <w:spacing w:after="0" w:line="240" w:lineRule="auto"/>
      <w:rPr>
        <w:rFonts w:ascii="Montserrat SemiBold" w:eastAsia="Montserrat SemiBold" w:hAnsi="Montserrat SemiBold" w:cs="Montserrat SemiBold"/>
        <w:color w:val="06234A"/>
        <w:sz w:val="13"/>
        <w:szCs w:val="13"/>
      </w:rPr>
    </w:pPr>
    <w:r>
      <w:rPr>
        <w:rFonts w:ascii="Montserrat SemiBold" w:eastAsia="Montserrat SemiBold" w:hAnsi="Montserrat SemiBold" w:cs="Montserrat SemiBold"/>
        <w:color w:val="06234A"/>
        <w:sz w:val="13"/>
        <w:szCs w:val="13"/>
      </w:rPr>
      <w:tab/>
    </w:r>
    <w:r>
      <w:rPr>
        <w:rFonts w:ascii="Montserrat SemiBold" w:eastAsia="Montserrat SemiBold" w:hAnsi="Montserrat SemiBold" w:cs="Montserrat SemiBold"/>
        <w:color w:val="06234A"/>
        <w:sz w:val="13"/>
        <w:szCs w:val="13"/>
      </w:rPr>
      <w:tab/>
    </w:r>
    <w:r>
      <w:rPr>
        <w:rFonts w:ascii="Montserrat SemiBold" w:eastAsia="Montserrat SemiBold" w:hAnsi="Montserrat SemiBold" w:cs="Montserrat SemiBold"/>
        <w:color w:val="06234A"/>
        <w:sz w:val="13"/>
        <w:szCs w:val="13"/>
      </w:rPr>
      <w:tab/>
    </w:r>
    <w:r>
      <w:rPr>
        <w:noProof/>
        <w:lang w:val="en-US"/>
      </w:rPr>
      <w:drawing>
        <wp:anchor distT="0" distB="0" distL="0" distR="0" simplePos="0" relativeHeight="251659264" behindDoc="1" locked="0" layoutInCell="1" hidden="0" allowOverlap="1" wp14:anchorId="3801AB0B" wp14:editId="330B93BF">
          <wp:simplePos x="0" y="0"/>
          <wp:positionH relativeFrom="column">
            <wp:posOffset>932180</wp:posOffset>
          </wp:positionH>
          <wp:positionV relativeFrom="paragraph">
            <wp:posOffset>45085</wp:posOffset>
          </wp:positionV>
          <wp:extent cx="4324985" cy="54610"/>
          <wp:effectExtent l="0" t="0" r="0" b="0"/>
          <wp:wrapNone/>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324985" cy="54610"/>
                  </a:xfrm>
                  <a:prstGeom prst="rect">
                    <a:avLst/>
                  </a:prstGeom>
                  <a:ln/>
                </pic:spPr>
              </pic:pic>
            </a:graphicData>
          </a:graphic>
        </wp:anchor>
      </w:drawing>
    </w:r>
  </w:p>
  <w:tbl>
    <w:tblPr>
      <w:tblStyle w:val="afc"/>
      <w:tblW w:w="5958" w:type="dxa"/>
      <w:jc w:val="center"/>
      <w:tblLayout w:type="fixed"/>
      <w:tblLook w:val="0000" w:firstRow="0" w:lastRow="0" w:firstColumn="0" w:lastColumn="0" w:noHBand="0" w:noVBand="0"/>
    </w:tblPr>
    <w:tblGrid>
      <w:gridCol w:w="5958"/>
    </w:tblGrid>
    <w:tr w:rsidR="005B5D01" w14:paraId="377B7B1E" w14:textId="77777777" w:rsidTr="000B314C">
      <w:trPr>
        <w:jc w:val="center"/>
      </w:trPr>
      <w:tc>
        <w:tcPr>
          <w:tcW w:w="5958" w:type="dxa"/>
        </w:tcPr>
        <w:p w14:paraId="44D19630" w14:textId="77777777" w:rsidR="005B5D01" w:rsidRDefault="005B5D01">
          <w:pPr>
            <w:tabs>
              <w:tab w:val="center" w:pos="4680"/>
              <w:tab w:val="right" w:pos="9360"/>
            </w:tabs>
            <w:jc w:val="center"/>
            <w:rPr>
              <w:rFonts w:ascii="Montserrat Medium" w:eastAsia="Montserrat Medium" w:hAnsi="Montserrat Medium" w:cs="Montserrat Medium"/>
              <w:sz w:val="13"/>
              <w:szCs w:val="13"/>
            </w:rPr>
          </w:pPr>
          <w:r>
            <w:rPr>
              <w:rFonts w:ascii="Montserrat Medium" w:eastAsia="Montserrat Medium" w:hAnsi="Montserrat Medium" w:cs="Montserrat Medium"/>
              <w:sz w:val="13"/>
              <w:szCs w:val="13"/>
            </w:rPr>
            <w:t>P-ța Eftimie Murgu, nr. 2, cod 300041, Timișoara, România</w:t>
          </w:r>
        </w:p>
      </w:tc>
    </w:tr>
    <w:tr w:rsidR="005B5D01" w14:paraId="7F299348" w14:textId="77777777" w:rsidTr="000B314C">
      <w:trPr>
        <w:jc w:val="center"/>
      </w:trPr>
      <w:tc>
        <w:tcPr>
          <w:tcW w:w="5958" w:type="dxa"/>
          <w:vAlign w:val="center"/>
        </w:tcPr>
        <w:p w14:paraId="172EF2E9" w14:textId="77777777" w:rsidR="005B5D01" w:rsidRDefault="005B5D01">
          <w:pPr>
            <w:tabs>
              <w:tab w:val="center" w:pos="4680"/>
              <w:tab w:val="right" w:pos="9360"/>
            </w:tabs>
            <w:jc w:val="center"/>
            <w:rPr>
              <w:rFonts w:ascii="Montserrat Medium" w:eastAsia="Montserrat Medium" w:hAnsi="Montserrat Medium" w:cs="Montserrat Medium"/>
              <w:sz w:val="13"/>
              <w:szCs w:val="13"/>
            </w:rPr>
          </w:pPr>
          <w:r>
            <w:rPr>
              <w:rFonts w:ascii="Montserrat Medium" w:eastAsia="Montserrat Medium" w:hAnsi="Montserrat Medium" w:cs="Montserrat Medium"/>
              <w:sz w:val="13"/>
              <w:szCs w:val="13"/>
            </w:rPr>
            <w:t>Tel: +40256293389; Fax: +40256490626</w:t>
          </w:r>
        </w:p>
      </w:tc>
    </w:tr>
    <w:tr w:rsidR="005B5D01" w14:paraId="300BF200" w14:textId="77777777" w:rsidTr="000B314C">
      <w:trPr>
        <w:jc w:val="center"/>
      </w:trPr>
      <w:tc>
        <w:tcPr>
          <w:tcW w:w="5958" w:type="dxa"/>
          <w:vAlign w:val="center"/>
        </w:tcPr>
        <w:p w14:paraId="79042BA9" w14:textId="77777777" w:rsidR="005B5D01" w:rsidRDefault="005B5D01">
          <w:pPr>
            <w:tabs>
              <w:tab w:val="left" w:pos="4080"/>
            </w:tabs>
            <w:jc w:val="center"/>
            <w:rPr>
              <w:rFonts w:ascii="Montserrat Medium" w:eastAsia="Montserrat Medium" w:hAnsi="Montserrat Medium" w:cs="Montserrat Medium"/>
              <w:sz w:val="13"/>
              <w:szCs w:val="13"/>
            </w:rPr>
          </w:pPr>
          <w:r>
            <w:rPr>
              <w:rFonts w:ascii="Montserrat Medium" w:eastAsia="Montserrat Medium" w:hAnsi="Montserrat Medium" w:cs="Montserrat Medium"/>
              <w:sz w:val="13"/>
              <w:szCs w:val="13"/>
            </w:rPr>
            <w:t xml:space="preserve">Email: </w:t>
          </w:r>
          <w:hyperlink r:id="rId2">
            <w:r>
              <w:rPr>
                <w:rFonts w:ascii="Montserrat Medium" w:eastAsia="Montserrat Medium" w:hAnsi="Montserrat Medium" w:cs="Montserrat Medium"/>
                <w:color w:val="0563C1"/>
                <w:sz w:val="13"/>
                <w:szCs w:val="13"/>
                <w:u w:val="single"/>
              </w:rPr>
              <w:t>rectorat@umft.ro</w:t>
            </w:r>
          </w:hyperlink>
          <w:r>
            <w:rPr>
              <w:rFonts w:ascii="Montserrat Medium" w:eastAsia="Montserrat Medium" w:hAnsi="Montserrat Medium" w:cs="Montserrat Medium"/>
              <w:sz w:val="13"/>
              <w:szCs w:val="13"/>
            </w:rPr>
            <w:t xml:space="preserve"> </w:t>
          </w:r>
          <w:r>
            <w:rPr>
              <w:rFonts w:ascii="Montserrat SemiBold" w:eastAsia="Montserrat SemiBold" w:hAnsi="Montserrat SemiBold" w:cs="Montserrat SemiBold"/>
              <w:color w:val="06234A"/>
              <w:sz w:val="13"/>
              <w:szCs w:val="13"/>
            </w:rPr>
            <w:t>www.umft.ro</w:t>
          </w:r>
        </w:p>
      </w:tc>
    </w:tr>
    <w:tr w:rsidR="005B5D01" w14:paraId="6C478CBF" w14:textId="77777777" w:rsidTr="000B314C">
      <w:trPr>
        <w:jc w:val="center"/>
      </w:trPr>
      <w:tc>
        <w:tcPr>
          <w:tcW w:w="5958" w:type="dxa"/>
          <w:vAlign w:val="center"/>
        </w:tcPr>
        <w:p w14:paraId="554FAA5D" w14:textId="77777777" w:rsidR="005B5D01" w:rsidRDefault="005B5D01">
          <w:pPr>
            <w:tabs>
              <w:tab w:val="left" w:pos="4080"/>
            </w:tabs>
            <w:jc w:val="center"/>
            <w:rPr>
              <w:rFonts w:ascii="Montserrat Medium" w:eastAsia="Montserrat Medium" w:hAnsi="Montserrat Medium" w:cs="Montserrat Medium"/>
              <w:sz w:val="13"/>
              <w:szCs w:val="13"/>
            </w:rPr>
          </w:pPr>
          <w:r>
            <w:rPr>
              <w:rFonts w:ascii="Montserrat Medium" w:eastAsia="Montserrat Medium" w:hAnsi="Montserrat Medium" w:cs="Montserrat Medium"/>
              <w:sz w:val="13"/>
              <w:szCs w:val="13"/>
            </w:rPr>
            <w:t>ARACIS - 2027   |  IAAR (WFME, EQAR, ENQA) – 2026  |    EBA (UK) – 2026</w:t>
          </w:r>
        </w:p>
      </w:tc>
    </w:tr>
    <w:tr w:rsidR="005B5D01" w14:paraId="6E9681EE" w14:textId="77777777" w:rsidTr="000B314C">
      <w:trPr>
        <w:jc w:val="center"/>
      </w:trPr>
      <w:tc>
        <w:tcPr>
          <w:tcW w:w="5958" w:type="dxa"/>
          <w:vAlign w:val="center"/>
        </w:tcPr>
        <w:p w14:paraId="0FEF68DC" w14:textId="77777777" w:rsidR="005B5D01" w:rsidRDefault="005B5D01">
          <w:pPr>
            <w:tabs>
              <w:tab w:val="left" w:pos="4080"/>
            </w:tabs>
            <w:jc w:val="center"/>
            <w:rPr>
              <w:rFonts w:ascii="Montserrat Medium" w:eastAsia="Montserrat Medium" w:hAnsi="Montserrat Medium" w:cs="Montserrat Medium"/>
              <w:sz w:val="13"/>
              <w:szCs w:val="13"/>
            </w:rPr>
          </w:pPr>
          <w:r>
            <w:rPr>
              <w:rFonts w:ascii="Montserrat Medium" w:eastAsia="Montserrat Medium" w:hAnsi="Montserrat Medium" w:cs="Montserrat Medium"/>
              <w:sz w:val="13"/>
              <w:szCs w:val="13"/>
            </w:rPr>
            <w:t>ISO 9001:2015     ISO 45001:2018</w:t>
          </w:r>
        </w:p>
      </w:tc>
    </w:tr>
  </w:tbl>
  <w:p w14:paraId="1F0388A4" w14:textId="77777777" w:rsidR="005B5D01" w:rsidRDefault="005B5D01">
    <w:pPr>
      <w:pBdr>
        <w:top w:val="nil"/>
        <w:left w:val="nil"/>
        <w:bottom w:val="nil"/>
        <w:right w:val="nil"/>
        <w:between w:val="nil"/>
      </w:pBdr>
      <w:tabs>
        <w:tab w:val="center" w:pos="4873"/>
        <w:tab w:val="left" w:pos="8298"/>
      </w:tabs>
      <w:spacing w:after="0" w:line="240" w:lineRule="auto"/>
      <w:jc w:val="center"/>
      <w:rPr>
        <w:rFonts w:ascii="Montserrat SemiBold" w:eastAsia="Montserrat SemiBold" w:hAnsi="Montserrat SemiBold" w:cs="Montserrat SemiBold"/>
        <w:color w:val="06234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BBE31" w14:textId="77777777" w:rsidR="002D45C7" w:rsidRDefault="002D45C7">
      <w:pPr>
        <w:spacing w:after="0" w:line="240" w:lineRule="auto"/>
      </w:pPr>
      <w:r>
        <w:separator/>
      </w:r>
    </w:p>
  </w:footnote>
  <w:footnote w:type="continuationSeparator" w:id="0">
    <w:p w14:paraId="6A5E0611" w14:textId="77777777" w:rsidR="002D45C7" w:rsidRDefault="002D4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20A3" w14:textId="77777777" w:rsidR="005B5D01" w:rsidRDefault="005B5D01">
    <w:pPr>
      <w:widowControl w:val="0"/>
      <w:pBdr>
        <w:top w:val="nil"/>
        <w:left w:val="nil"/>
        <w:bottom w:val="nil"/>
        <w:right w:val="nil"/>
        <w:between w:val="nil"/>
      </w:pBdr>
      <w:spacing w:after="0" w:line="276" w:lineRule="auto"/>
    </w:pPr>
  </w:p>
  <w:tbl>
    <w:tblPr>
      <w:tblStyle w:val="afb"/>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24"/>
      <w:gridCol w:w="3879"/>
      <w:gridCol w:w="950"/>
      <w:gridCol w:w="797"/>
    </w:tblGrid>
    <w:tr w:rsidR="005B5D01" w14:paraId="03CF25ED" w14:textId="77777777" w:rsidTr="00BA0AF7">
      <w:trPr>
        <w:trHeight w:val="190"/>
        <w:jc w:val="center"/>
      </w:trPr>
      <w:tc>
        <w:tcPr>
          <w:tcW w:w="1994" w:type="pct"/>
          <w:vMerge w:val="restart"/>
        </w:tcPr>
        <w:p w14:paraId="06ABDDFE" w14:textId="77777777" w:rsidR="005B5D01" w:rsidRDefault="005B5D01">
          <w:pPr>
            <w:pBdr>
              <w:top w:val="nil"/>
              <w:left w:val="nil"/>
              <w:bottom w:val="nil"/>
              <w:right w:val="nil"/>
              <w:between w:val="nil"/>
            </w:pBdr>
            <w:tabs>
              <w:tab w:val="center" w:pos="4680"/>
              <w:tab w:val="right" w:pos="9360"/>
            </w:tabs>
            <w:jc w:val="center"/>
            <w:rPr>
              <w:b/>
              <w:color w:val="000000"/>
              <w:sz w:val="20"/>
              <w:szCs w:val="20"/>
            </w:rPr>
          </w:pPr>
          <w:bookmarkStart w:id="1" w:name="_heading=h.4d34og8" w:colFirst="0" w:colLast="0"/>
          <w:bookmarkEnd w:id="1"/>
          <w:r>
            <w:rPr>
              <w:b/>
              <w:color w:val="000000"/>
              <w:sz w:val="20"/>
              <w:szCs w:val="20"/>
            </w:rPr>
            <w:t>UNIVERSITATEA DE MEDICINĂ ȘI FARMACIE ”VICTOR BABEȘ” DIN TIMIȘOARA</w:t>
          </w:r>
        </w:p>
        <w:p w14:paraId="0A700569" w14:textId="77777777" w:rsidR="005B5D01" w:rsidRDefault="005B5D01">
          <w:pPr>
            <w:pBdr>
              <w:top w:val="nil"/>
              <w:left w:val="nil"/>
              <w:bottom w:val="nil"/>
              <w:right w:val="nil"/>
              <w:between w:val="nil"/>
            </w:pBdr>
            <w:tabs>
              <w:tab w:val="center" w:pos="4680"/>
              <w:tab w:val="right" w:pos="9360"/>
            </w:tabs>
            <w:jc w:val="center"/>
            <w:rPr>
              <w:color w:val="000000"/>
              <w:sz w:val="20"/>
              <w:szCs w:val="20"/>
            </w:rPr>
          </w:pPr>
          <w:r>
            <w:rPr>
              <w:noProof/>
              <w:lang w:val="en-US"/>
            </w:rPr>
            <w:drawing>
              <wp:anchor distT="0" distB="0" distL="114300" distR="114300" simplePos="0" relativeHeight="251658240" behindDoc="0" locked="0" layoutInCell="1" hidden="0" allowOverlap="1" wp14:anchorId="2739C48F" wp14:editId="6E36665B">
                <wp:simplePos x="0" y="0"/>
                <wp:positionH relativeFrom="column">
                  <wp:posOffset>914400</wp:posOffset>
                </wp:positionH>
                <wp:positionV relativeFrom="paragraph">
                  <wp:posOffset>0</wp:posOffset>
                </wp:positionV>
                <wp:extent cx="694690" cy="612775"/>
                <wp:effectExtent l="0" t="0" r="0" b="0"/>
                <wp:wrapSquare wrapText="bothSides" distT="0" distB="0" distL="114300" distR="11430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4690" cy="612775"/>
                        </a:xfrm>
                        <a:prstGeom prst="rect">
                          <a:avLst/>
                        </a:prstGeom>
                        <a:ln/>
                      </pic:spPr>
                    </pic:pic>
                  </a:graphicData>
                </a:graphic>
              </wp:anchor>
            </w:drawing>
          </w:r>
        </w:p>
      </w:tc>
      <w:tc>
        <w:tcPr>
          <w:tcW w:w="2077" w:type="pct"/>
          <w:vMerge w:val="restart"/>
        </w:tcPr>
        <w:p w14:paraId="068C4019" w14:textId="77777777" w:rsidR="005B5D01" w:rsidRDefault="005B5D01">
          <w:pPr>
            <w:pBdr>
              <w:top w:val="nil"/>
              <w:left w:val="nil"/>
              <w:bottom w:val="nil"/>
              <w:right w:val="nil"/>
              <w:between w:val="nil"/>
            </w:pBdr>
            <w:tabs>
              <w:tab w:val="center" w:pos="4680"/>
              <w:tab w:val="right" w:pos="9360"/>
            </w:tabs>
            <w:jc w:val="center"/>
            <w:rPr>
              <w:b/>
              <w:color w:val="000000"/>
              <w:sz w:val="20"/>
              <w:szCs w:val="20"/>
            </w:rPr>
          </w:pPr>
          <w:r>
            <w:rPr>
              <w:b/>
              <w:color w:val="000000"/>
              <w:sz w:val="20"/>
              <w:szCs w:val="20"/>
            </w:rPr>
            <w:t>Procedură operațională</w:t>
          </w:r>
        </w:p>
        <w:p w14:paraId="4D83C657" w14:textId="77777777" w:rsidR="005B5D01" w:rsidRDefault="005B5D01">
          <w:pPr>
            <w:pBdr>
              <w:top w:val="nil"/>
              <w:left w:val="nil"/>
              <w:bottom w:val="nil"/>
              <w:right w:val="nil"/>
              <w:between w:val="nil"/>
            </w:pBdr>
            <w:tabs>
              <w:tab w:val="center" w:pos="4680"/>
              <w:tab w:val="right" w:pos="9360"/>
            </w:tabs>
            <w:jc w:val="center"/>
            <w:rPr>
              <w:b/>
              <w:color w:val="000000"/>
              <w:sz w:val="20"/>
              <w:szCs w:val="20"/>
            </w:rPr>
          </w:pPr>
          <w:r w:rsidRPr="00A76F85">
            <w:rPr>
              <w:b/>
              <w:color w:val="000000"/>
              <w:sz w:val="20"/>
              <w:szCs w:val="20"/>
            </w:rPr>
            <w:t>PO-05</w:t>
          </w:r>
        </w:p>
      </w:tc>
      <w:tc>
        <w:tcPr>
          <w:tcW w:w="500" w:type="pct"/>
        </w:tcPr>
        <w:p w14:paraId="535CC77A" w14:textId="77777777" w:rsidR="005B5D01" w:rsidRDefault="005B5D01">
          <w:pPr>
            <w:pBdr>
              <w:top w:val="nil"/>
              <w:left w:val="nil"/>
              <w:bottom w:val="nil"/>
              <w:right w:val="nil"/>
              <w:between w:val="nil"/>
            </w:pBdr>
            <w:tabs>
              <w:tab w:val="center" w:pos="4680"/>
              <w:tab w:val="right" w:pos="9360"/>
            </w:tabs>
            <w:rPr>
              <w:color w:val="000000"/>
              <w:sz w:val="20"/>
              <w:szCs w:val="20"/>
            </w:rPr>
          </w:pPr>
          <w:r>
            <w:rPr>
              <w:color w:val="000000"/>
              <w:sz w:val="20"/>
              <w:szCs w:val="20"/>
            </w:rPr>
            <w:t>Editia: I</w:t>
          </w:r>
        </w:p>
      </w:tc>
      <w:tc>
        <w:tcPr>
          <w:tcW w:w="429" w:type="pct"/>
        </w:tcPr>
        <w:p w14:paraId="295D854A" w14:textId="77777777" w:rsidR="005B5D01" w:rsidRDefault="005B5D01">
          <w:pPr>
            <w:pBdr>
              <w:top w:val="nil"/>
              <w:left w:val="nil"/>
              <w:bottom w:val="nil"/>
              <w:right w:val="nil"/>
              <w:between w:val="nil"/>
            </w:pBdr>
            <w:tabs>
              <w:tab w:val="center" w:pos="4680"/>
              <w:tab w:val="right" w:pos="9360"/>
            </w:tabs>
            <w:rPr>
              <w:color w:val="000000"/>
              <w:sz w:val="20"/>
              <w:szCs w:val="20"/>
            </w:rPr>
          </w:pPr>
          <w:r>
            <w:rPr>
              <w:color w:val="000000"/>
              <w:sz w:val="20"/>
              <w:szCs w:val="20"/>
            </w:rPr>
            <w:t>Nr. de ex.: 2</w:t>
          </w:r>
        </w:p>
      </w:tc>
    </w:tr>
    <w:tr w:rsidR="005B5D01" w14:paraId="510AB2FC" w14:textId="77777777" w:rsidTr="00BA0AF7">
      <w:trPr>
        <w:trHeight w:val="190"/>
        <w:jc w:val="center"/>
      </w:trPr>
      <w:tc>
        <w:tcPr>
          <w:tcW w:w="1994" w:type="pct"/>
          <w:vMerge/>
        </w:tcPr>
        <w:p w14:paraId="3CEEB7DC" w14:textId="77777777" w:rsidR="005B5D01" w:rsidRDefault="005B5D01">
          <w:pPr>
            <w:widowControl w:val="0"/>
            <w:pBdr>
              <w:top w:val="nil"/>
              <w:left w:val="nil"/>
              <w:bottom w:val="nil"/>
              <w:right w:val="nil"/>
              <w:between w:val="nil"/>
            </w:pBdr>
            <w:spacing w:line="276" w:lineRule="auto"/>
            <w:rPr>
              <w:color w:val="000000"/>
              <w:sz w:val="20"/>
              <w:szCs w:val="20"/>
            </w:rPr>
          </w:pPr>
        </w:p>
      </w:tc>
      <w:tc>
        <w:tcPr>
          <w:tcW w:w="2077" w:type="pct"/>
          <w:vMerge/>
        </w:tcPr>
        <w:p w14:paraId="2D1046B1" w14:textId="77777777" w:rsidR="005B5D01" w:rsidRDefault="005B5D01">
          <w:pPr>
            <w:widowControl w:val="0"/>
            <w:pBdr>
              <w:top w:val="nil"/>
              <w:left w:val="nil"/>
              <w:bottom w:val="nil"/>
              <w:right w:val="nil"/>
              <w:between w:val="nil"/>
            </w:pBdr>
            <w:spacing w:line="276" w:lineRule="auto"/>
            <w:rPr>
              <w:color w:val="000000"/>
              <w:sz w:val="20"/>
              <w:szCs w:val="20"/>
            </w:rPr>
          </w:pPr>
        </w:p>
      </w:tc>
      <w:tc>
        <w:tcPr>
          <w:tcW w:w="500" w:type="pct"/>
        </w:tcPr>
        <w:p w14:paraId="6474D0FC" w14:textId="77777777" w:rsidR="005B5D01" w:rsidRDefault="005B5D01">
          <w:pPr>
            <w:pBdr>
              <w:top w:val="nil"/>
              <w:left w:val="nil"/>
              <w:bottom w:val="nil"/>
              <w:right w:val="nil"/>
              <w:between w:val="nil"/>
            </w:pBdr>
            <w:tabs>
              <w:tab w:val="center" w:pos="4680"/>
              <w:tab w:val="right" w:pos="9360"/>
            </w:tabs>
            <w:rPr>
              <w:color w:val="000000"/>
              <w:sz w:val="20"/>
              <w:szCs w:val="20"/>
            </w:rPr>
          </w:pPr>
          <w:r>
            <w:rPr>
              <w:color w:val="000000"/>
              <w:sz w:val="20"/>
              <w:szCs w:val="20"/>
            </w:rPr>
            <w:t>Revizia:0</w:t>
          </w:r>
        </w:p>
      </w:tc>
      <w:tc>
        <w:tcPr>
          <w:tcW w:w="429" w:type="pct"/>
        </w:tcPr>
        <w:p w14:paraId="708247D5" w14:textId="77777777" w:rsidR="005B5D01" w:rsidRDefault="005B5D01">
          <w:pPr>
            <w:pBdr>
              <w:top w:val="nil"/>
              <w:left w:val="nil"/>
              <w:bottom w:val="nil"/>
              <w:right w:val="nil"/>
              <w:between w:val="nil"/>
            </w:pBdr>
            <w:tabs>
              <w:tab w:val="center" w:pos="4680"/>
              <w:tab w:val="right" w:pos="9360"/>
            </w:tabs>
            <w:rPr>
              <w:color w:val="000000"/>
              <w:sz w:val="20"/>
              <w:szCs w:val="20"/>
            </w:rPr>
          </w:pPr>
        </w:p>
      </w:tc>
    </w:tr>
    <w:tr w:rsidR="005B5D01" w14:paraId="73CD3FD5" w14:textId="77777777" w:rsidTr="00BA0AF7">
      <w:trPr>
        <w:trHeight w:val="407"/>
        <w:jc w:val="center"/>
      </w:trPr>
      <w:tc>
        <w:tcPr>
          <w:tcW w:w="1994" w:type="pct"/>
          <w:vMerge/>
        </w:tcPr>
        <w:p w14:paraId="22814A16" w14:textId="77777777" w:rsidR="005B5D01" w:rsidRDefault="005B5D01">
          <w:pPr>
            <w:widowControl w:val="0"/>
            <w:pBdr>
              <w:top w:val="nil"/>
              <w:left w:val="nil"/>
              <w:bottom w:val="nil"/>
              <w:right w:val="nil"/>
              <w:between w:val="nil"/>
            </w:pBdr>
            <w:spacing w:line="276" w:lineRule="auto"/>
            <w:rPr>
              <w:color w:val="000000"/>
              <w:sz w:val="20"/>
              <w:szCs w:val="20"/>
            </w:rPr>
          </w:pPr>
        </w:p>
      </w:tc>
      <w:tc>
        <w:tcPr>
          <w:tcW w:w="2077" w:type="pct"/>
          <w:vMerge w:val="restart"/>
        </w:tcPr>
        <w:p w14:paraId="5503EDFB" w14:textId="77777777" w:rsidR="005B5D01" w:rsidRDefault="005B5D01">
          <w:pPr>
            <w:pBdr>
              <w:top w:val="nil"/>
              <w:left w:val="nil"/>
              <w:bottom w:val="nil"/>
              <w:right w:val="nil"/>
              <w:between w:val="nil"/>
            </w:pBdr>
            <w:tabs>
              <w:tab w:val="center" w:pos="4680"/>
              <w:tab w:val="right" w:pos="9360"/>
            </w:tabs>
            <w:jc w:val="center"/>
            <w:rPr>
              <w:b/>
              <w:color w:val="000000"/>
              <w:sz w:val="20"/>
              <w:szCs w:val="20"/>
            </w:rPr>
          </w:pPr>
          <w:r>
            <w:rPr>
              <w:b/>
              <w:color w:val="000000"/>
              <w:sz w:val="20"/>
              <w:szCs w:val="20"/>
            </w:rPr>
            <w:t>PROCEDURA OPERAȚIONALĂ PRIVIND RECRUTAREA ȘI SELECȚIA PERSONALULUI PENTRU OCUPAREA POSTURILOR ÎN CADRUL PROIECTELOR FINANȚATE DIN FONDURI NERAMBURSABILE</w:t>
          </w:r>
        </w:p>
      </w:tc>
      <w:tc>
        <w:tcPr>
          <w:tcW w:w="929" w:type="pct"/>
          <w:gridSpan w:val="2"/>
        </w:tcPr>
        <w:p w14:paraId="12CD94AC" w14:textId="77777777" w:rsidR="005B5D01" w:rsidRDefault="005B5D01">
          <w:pPr>
            <w:pBdr>
              <w:top w:val="nil"/>
              <w:left w:val="nil"/>
              <w:bottom w:val="nil"/>
              <w:right w:val="nil"/>
              <w:between w:val="nil"/>
            </w:pBdr>
            <w:tabs>
              <w:tab w:val="center" w:pos="4680"/>
              <w:tab w:val="right" w:pos="9360"/>
            </w:tabs>
            <w:rPr>
              <w:color w:val="000000"/>
              <w:sz w:val="20"/>
              <w:szCs w:val="20"/>
            </w:rPr>
          </w:pPr>
          <w:r>
            <w:rPr>
              <w:color w:val="000000"/>
              <w:sz w:val="20"/>
              <w:szCs w:val="20"/>
            </w:rPr>
            <w:t xml:space="preserve">Pagina: </w:t>
          </w:r>
        </w:p>
      </w:tc>
    </w:tr>
    <w:tr w:rsidR="005B5D01" w14:paraId="1C8D50A7" w14:textId="77777777" w:rsidTr="00BA0AF7">
      <w:trPr>
        <w:trHeight w:val="498"/>
        <w:jc w:val="center"/>
      </w:trPr>
      <w:tc>
        <w:tcPr>
          <w:tcW w:w="1994" w:type="pct"/>
          <w:vMerge/>
        </w:tcPr>
        <w:p w14:paraId="2416B4CF" w14:textId="77777777" w:rsidR="005B5D01" w:rsidRDefault="005B5D01">
          <w:pPr>
            <w:widowControl w:val="0"/>
            <w:pBdr>
              <w:top w:val="nil"/>
              <w:left w:val="nil"/>
              <w:bottom w:val="nil"/>
              <w:right w:val="nil"/>
              <w:between w:val="nil"/>
            </w:pBdr>
            <w:spacing w:line="276" w:lineRule="auto"/>
            <w:rPr>
              <w:color w:val="000000"/>
              <w:sz w:val="20"/>
              <w:szCs w:val="20"/>
            </w:rPr>
          </w:pPr>
        </w:p>
      </w:tc>
      <w:tc>
        <w:tcPr>
          <w:tcW w:w="2077" w:type="pct"/>
          <w:vMerge/>
        </w:tcPr>
        <w:p w14:paraId="1623285E" w14:textId="77777777" w:rsidR="005B5D01" w:rsidRDefault="005B5D01">
          <w:pPr>
            <w:widowControl w:val="0"/>
            <w:pBdr>
              <w:top w:val="nil"/>
              <w:left w:val="nil"/>
              <w:bottom w:val="nil"/>
              <w:right w:val="nil"/>
              <w:between w:val="nil"/>
            </w:pBdr>
            <w:spacing w:line="276" w:lineRule="auto"/>
            <w:rPr>
              <w:color w:val="000000"/>
              <w:sz w:val="20"/>
              <w:szCs w:val="20"/>
            </w:rPr>
          </w:pPr>
        </w:p>
      </w:tc>
      <w:tc>
        <w:tcPr>
          <w:tcW w:w="929" w:type="pct"/>
          <w:gridSpan w:val="2"/>
        </w:tcPr>
        <w:p w14:paraId="5DD05658" w14:textId="77777777" w:rsidR="005B5D01" w:rsidRDefault="005B5D01">
          <w:pPr>
            <w:pBdr>
              <w:top w:val="nil"/>
              <w:left w:val="nil"/>
              <w:bottom w:val="nil"/>
              <w:right w:val="nil"/>
              <w:between w:val="nil"/>
            </w:pBdr>
            <w:tabs>
              <w:tab w:val="center" w:pos="4680"/>
              <w:tab w:val="right" w:pos="9360"/>
            </w:tabs>
            <w:rPr>
              <w:color w:val="000000"/>
              <w:sz w:val="20"/>
              <w:szCs w:val="20"/>
            </w:rPr>
          </w:pPr>
          <w:r>
            <w:rPr>
              <w:color w:val="000000"/>
              <w:sz w:val="20"/>
              <w:szCs w:val="20"/>
            </w:rPr>
            <w:t>Exemplar nr.: 1</w:t>
          </w:r>
        </w:p>
      </w:tc>
    </w:tr>
  </w:tbl>
  <w:p w14:paraId="745BD29C" w14:textId="77777777" w:rsidR="005B5D01" w:rsidRDefault="005B5D0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90382"/>
    <w:multiLevelType w:val="multilevel"/>
    <w:tmpl w:val="9788C99C"/>
    <w:lvl w:ilvl="0">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 w15:restartNumberingAfterBreak="0">
    <w:nsid w:val="0C206175"/>
    <w:multiLevelType w:val="multilevel"/>
    <w:tmpl w:val="370C2C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286AEA"/>
    <w:multiLevelType w:val="multilevel"/>
    <w:tmpl w:val="B518C6D6"/>
    <w:lvl w:ilvl="0">
      <w:start w:val="1"/>
      <w:numFmt w:val="decimalZer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383F91"/>
    <w:multiLevelType w:val="multilevel"/>
    <w:tmpl w:val="C51AF9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45F12F2"/>
    <w:multiLevelType w:val="multilevel"/>
    <w:tmpl w:val="1F566C72"/>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0DD1586"/>
    <w:multiLevelType w:val="multilevel"/>
    <w:tmpl w:val="F626A5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7252080D"/>
    <w:multiLevelType w:val="multilevel"/>
    <w:tmpl w:val="3C12F7B4"/>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Times New Roman" w:eastAsia="Times New Roman" w:hAnsi="Times New Roman" w:cs="Times New Roman"/>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4A06441"/>
    <w:multiLevelType w:val="multilevel"/>
    <w:tmpl w:val="CACC6FFC"/>
    <w:lvl w:ilvl="0">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2"/>
  </w:num>
  <w:num w:numId="4">
    <w:abstractNumId w:val="3"/>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22E"/>
    <w:rsid w:val="00043E4D"/>
    <w:rsid w:val="00054E93"/>
    <w:rsid w:val="000B314C"/>
    <w:rsid w:val="001229E9"/>
    <w:rsid w:val="0013611A"/>
    <w:rsid w:val="0015707F"/>
    <w:rsid w:val="00182E8F"/>
    <w:rsid w:val="001B3AF7"/>
    <w:rsid w:val="001C1B85"/>
    <w:rsid w:val="001C347B"/>
    <w:rsid w:val="001F17CF"/>
    <w:rsid w:val="0023099C"/>
    <w:rsid w:val="00275EAF"/>
    <w:rsid w:val="002C6F38"/>
    <w:rsid w:val="002D45C7"/>
    <w:rsid w:val="0039563F"/>
    <w:rsid w:val="003A5E17"/>
    <w:rsid w:val="003B01AF"/>
    <w:rsid w:val="00425640"/>
    <w:rsid w:val="00482B8D"/>
    <w:rsid w:val="004C2AE2"/>
    <w:rsid w:val="004F3FE6"/>
    <w:rsid w:val="00526476"/>
    <w:rsid w:val="0056433C"/>
    <w:rsid w:val="00584C26"/>
    <w:rsid w:val="005B5D01"/>
    <w:rsid w:val="00666112"/>
    <w:rsid w:val="0068582C"/>
    <w:rsid w:val="00691706"/>
    <w:rsid w:val="006A729D"/>
    <w:rsid w:val="006B1E42"/>
    <w:rsid w:val="006C16D9"/>
    <w:rsid w:val="007D51AD"/>
    <w:rsid w:val="008121C8"/>
    <w:rsid w:val="00823007"/>
    <w:rsid w:val="008310DE"/>
    <w:rsid w:val="008600D5"/>
    <w:rsid w:val="00897BED"/>
    <w:rsid w:val="00931FCF"/>
    <w:rsid w:val="00960D9F"/>
    <w:rsid w:val="00976645"/>
    <w:rsid w:val="009B785D"/>
    <w:rsid w:val="009D08FB"/>
    <w:rsid w:val="009E0AC7"/>
    <w:rsid w:val="00A068E9"/>
    <w:rsid w:val="00A37AF5"/>
    <w:rsid w:val="00A553E1"/>
    <w:rsid w:val="00A66BB8"/>
    <w:rsid w:val="00A76F85"/>
    <w:rsid w:val="00AF422E"/>
    <w:rsid w:val="00B034AC"/>
    <w:rsid w:val="00B42F96"/>
    <w:rsid w:val="00B51C3D"/>
    <w:rsid w:val="00B71E8C"/>
    <w:rsid w:val="00BA0AF7"/>
    <w:rsid w:val="00BF5052"/>
    <w:rsid w:val="00BF6AF4"/>
    <w:rsid w:val="00C03A8A"/>
    <w:rsid w:val="00C5051C"/>
    <w:rsid w:val="00CB357E"/>
    <w:rsid w:val="00CC5EC0"/>
    <w:rsid w:val="00CE76FA"/>
    <w:rsid w:val="00CF0D43"/>
    <w:rsid w:val="00D12965"/>
    <w:rsid w:val="00DB7D20"/>
    <w:rsid w:val="00DD0DA4"/>
    <w:rsid w:val="00DE3020"/>
    <w:rsid w:val="00E32A4E"/>
    <w:rsid w:val="00E81EA7"/>
    <w:rsid w:val="00E83CCA"/>
    <w:rsid w:val="00ED5FED"/>
    <w:rsid w:val="00EE6AE0"/>
    <w:rsid w:val="00F42BE0"/>
    <w:rsid w:val="00F83D6C"/>
    <w:rsid w:val="00FD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D0914"/>
  <w15:docId w15:val="{A31D4DFC-81EB-43A4-8D78-F30A48C0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F3FE6"/>
  </w:style>
  <w:style w:type="paragraph" w:styleId="Heading1">
    <w:name w:val="heading 1"/>
    <w:basedOn w:val="Normal"/>
    <w:next w:val="Normal"/>
    <w:link w:val="Heading1Char"/>
    <w:qFormat/>
    <w:rsid w:val="005D3CF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5D3CF3"/>
    <w:pPr>
      <w:keepNext/>
      <w:spacing w:after="0" w:line="240" w:lineRule="auto"/>
      <w:jc w:val="center"/>
      <w:outlineLvl w:val="1"/>
    </w:pPr>
    <w:rPr>
      <w:rFonts w:ascii="Times New Roman" w:eastAsia="Times New Roman" w:hAnsi="Times New Roman" w:cs="Times New Roman"/>
      <w:b/>
      <w:sz w:val="32"/>
      <w:szCs w:val="20"/>
    </w:rPr>
  </w:style>
  <w:style w:type="paragraph" w:styleId="Heading3">
    <w:name w:val="heading 3"/>
    <w:basedOn w:val="Normal"/>
    <w:next w:val="Normal"/>
    <w:link w:val="Heading3Char"/>
    <w:qFormat/>
    <w:rsid w:val="005D3CF3"/>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D3CF3"/>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5D3CF3"/>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5D3CF3"/>
    <w:p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5D3CF3"/>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D3CF3"/>
    <w:p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5D3CF3"/>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D3CF3"/>
    <w:pPr>
      <w:spacing w:after="0" w:line="240" w:lineRule="auto"/>
      <w:jc w:val="center"/>
    </w:pPr>
    <w:rPr>
      <w:rFonts w:ascii="Times New Roman" w:eastAsia="Times New Roman" w:hAnsi="Times New Roman" w:cs="Times New Roman"/>
      <w:b/>
      <w:sz w:val="32"/>
      <w:szCs w:val="20"/>
    </w:rPr>
  </w:style>
  <w:style w:type="paragraph" w:styleId="Header">
    <w:name w:val="header"/>
    <w:basedOn w:val="Normal"/>
    <w:link w:val="HeaderChar"/>
    <w:unhideWhenUsed/>
    <w:rsid w:val="00761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602"/>
    <w:rPr>
      <w:rFonts w:ascii="Calibri" w:eastAsia="Calibri" w:hAnsi="Calibri" w:cs="Calibri"/>
      <w:kern w:val="0"/>
      <w:lang w:val="ro-RO"/>
    </w:rPr>
  </w:style>
  <w:style w:type="paragraph" w:styleId="Footer">
    <w:name w:val="footer"/>
    <w:basedOn w:val="Normal"/>
    <w:link w:val="FooterChar"/>
    <w:unhideWhenUsed/>
    <w:rsid w:val="00761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602"/>
    <w:rPr>
      <w:rFonts w:ascii="Calibri" w:eastAsia="Calibri" w:hAnsi="Calibri" w:cs="Calibri"/>
      <w:kern w:val="0"/>
      <w:lang w:val="ro-RO"/>
    </w:rPr>
  </w:style>
  <w:style w:type="paragraph" w:styleId="Revision">
    <w:name w:val="Revision"/>
    <w:hidden/>
    <w:uiPriority w:val="99"/>
    <w:semiHidden/>
    <w:rsid w:val="001011D2"/>
    <w:pPr>
      <w:spacing w:after="0" w:line="240" w:lineRule="auto"/>
    </w:pPr>
  </w:style>
  <w:style w:type="character" w:styleId="Hyperlink">
    <w:name w:val="Hyperlink"/>
    <w:basedOn w:val="DefaultParagraphFont"/>
    <w:unhideWhenUsed/>
    <w:rsid w:val="00013B99"/>
    <w:rPr>
      <w:color w:val="0563C1" w:themeColor="hyperlink"/>
      <w:u w:val="single"/>
    </w:rPr>
  </w:style>
  <w:style w:type="character" w:customStyle="1" w:styleId="UnresolvedMention1">
    <w:name w:val="Unresolved Mention1"/>
    <w:basedOn w:val="DefaultParagraphFont"/>
    <w:uiPriority w:val="99"/>
    <w:semiHidden/>
    <w:unhideWhenUsed/>
    <w:rsid w:val="00013B99"/>
    <w:rPr>
      <w:color w:val="605E5C"/>
      <w:shd w:val="clear" w:color="auto" w:fill="E1DFDD"/>
    </w:rPr>
  </w:style>
  <w:style w:type="character" w:customStyle="1" w:styleId="Heading1Char">
    <w:name w:val="Heading 1 Char"/>
    <w:basedOn w:val="DefaultParagraphFont"/>
    <w:link w:val="Heading1"/>
    <w:rsid w:val="005D3CF3"/>
    <w:rPr>
      <w:rFonts w:ascii="Arial" w:eastAsia="Times New Roman" w:hAnsi="Arial" w:cs="Arial"/>
      <w:b/>
      <w:bCs/>
      <w:kern w:val="32"/>
      <w:sz w:val="32"/>
      <w:szCs w:val="32"/>
      <w:lang w:val="ro-RO"/>
    </w:rPr>
  </w:style>
  <w:style w:type="character" w:customStyle="1" w:styleId="Heading2Char">
    <w:name w:val="Heading 2 Char"/>
    <w:basedOn w:val="DefaultParagraphFont"/>
    <w:link w:val="Heading2"/>
    <w:rsid w:val="005D3CF3"/>
    <w:rPr>
      <w:rFonts w:ascii="Times New Roman" w:eastAsia="Times New Roman" w:hAnsi="Times New Roman" w:cs="Times New Roman"/>
      <w:b/>
      <w:kern w:val="0"/>
      <w:sz w:val="32"/>
      <w:szCs w:val="20"/>
      <w:lang w:val="ro-RO"/>
    </w:rPr>
  </w:style>
  <w:style w:type="character" w:customStyle="1" w:styleId="Heading3Char">
    <w:name w:val="Heading 3 Char"/>
    <w:basedOn w:val="DefaultParagraphFont"/>
    <w:link w:val="Heading3"/>
    <w:rsid w:val="005D3CF3"/>
    <w:rPr>
      <w:rFonts w:ascii="Arial" w:eastAsia="Times New Roman" w:hAnsi="Arial" w:cs="Arial"/>
      <w:b/>
      <w:bCs/>
      <w:kern w:val="0"/>
      <w:sz w:val="26"/>
      <w:szCs w:val="26"/>
      <w:lang w:val="ro-RO"/>
    </w:rPr>
  </w:style>
  <w:style w:type="character" w:customStyle="1" w:styleId="Heading4Char">
    <w:name w:val="Heading 4 Char"/>
    <w:basedOn w:val="DefaultParagraphFont"/>
    <w:link w:val="Heading4"/>
    <w:rsid w:val="005D3CF3"/>
    <w:rPr>
      <w:rFonts w:ascii="Times New Roman" w:eastAsia="Times New Roman" w:hAnsi="Times New Roman" w:cs="Times New Roman"/>
      <w:b/>
      <w:bCs/>
      <w:kern w:val="0"/>
      <w:sz w:val="28"/>
      <w:szCs w:val="28"/>
      <w:lang w:val="ro-RO"/>
    </w:rPr>
  </w:style>
  <w:style w:type="character" w:customStyle="1" w:styleId="Heading5Char">
    <w:name w:val="Heading 5 Char"/>
    <w:basedOn w:val="DefaultParagraphFont"/>
    <w:link w:val="Heading5"/>
    <w:rsid w:val="005D3CF3"/>
    <w:rPr>
      <w:rFonts w:ascii="Times New Roman" w:eastAsia="Times New Roman" w:hAnsi="Times New Roman" w:cs="Times New Roman"/>
      <w:b/>
      <w:bCs/>
      <w:i/>
      <w:iCs/>
      <w:kern w:val="0"/>
      <w:sz w:val="26"/>
      <w:szCs w:val="26"/>
      <w:lang w:val="ro-RO"/>
    </w:rPr>
  </w:style>
  <w:style w:type="character" w:customStyle="1" w:styleId="Heading6Char">
    <w:name w:val="Heading 6 Char"/>
    <w:basedOn w:val="DefaultParagraphFont"/>
    <w:link w:val="Heading6"/>
    <w:rsid w:val="005D3CF3"/>
    <w:rPr>
      <w:rFonts w:ascii="Times New Roman" w:eastAsia="Times New Roman" w:hAnsi="Times New Roman" w:cs="Times New Roman"/>
      <w:b/>
      <w:bCs/>
      <w:kern w:val="0"/>
      <w:lang w:val="en-GB"/>
    </w:rPr>
  </w:style>
  <w:style w:type="character" w:customStyle="1" w:styleId="Heading7Char">
    <w:name w:val="Heading 7 Char"/>
    <w:basedOn w:val="DefaultParagraphFont"/>
    <w:link w:val="Heading7"/>
    <w:rsid w:val="005D3CF3"/>
    <w:rPr>
      <w:rFonts w:ascii="Times New Roman" w:eastAsia="Times New Roman" w:hAnsi="Times New Roman" w:cs="Times New Roman"/>
      <w:kern w:val="0"/>
      <w:sz w:val="24"/>
      <w:szCs w:val="24"/>
      <w:lang w:val="ro-RO"/>
    </w:rPr>
  </w:style>
  <w:style w:type="character" w:customStyle="1" w:styleId="Heading8Char">
    <w:name w:val="Heading 8 Char"/>
    <w:basedOn w:val="DefaultParagraphFont"/>
    <w:link w:val="Heading8"/>
    <w:rsid w:val="005D3CF3"/>
    <w:rPr>
      <w:rFonts w:ascii="Times New Roman" w:eastAsia="Times New Roman" w:hAnsi="Times New Roman" w:cs="Times New Roman"/>
      <w:i/>
      <w:iCs/>
      <w:kern w:val="0"/>
      <w:sz w:val="24"/>
      <w:szCs w:val="24"/>
      <w:lang w:val="en-GB"/>
    </w:rPr>
  </w:style>
  <w:style w:type="character" w:customStyle="1" w:styleId="Heading9Char">
    <w:name w:val="Heading 9 Char"/>
    <w:basedOn w:val="DefaultParagraphFont"/>
    <w:link w:val="Heading9"/>
    <w:rsid w:val="005D3CF3"/>
    <w:rPr>
      <w:rFonts w:ascii="Arial" w:eastAsia="Times New Roman" w:hAnsi="Arial" w:cs="Arial"/>
      <w:kern w:val="0"/>
      <w:lang w:val="ro-RO"/>
    </w:rPr>
  </w:style>
  <w:style w:type="paragraph" w:customStyle="1" w:styleId="Default">
    <w:name w:val="Default"/>
    <w:rsid w:val="005D3C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rsid w:val="005D3CF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5D3CF3"/>
    <w:pPr>
      <w:spacing w:before="120" w:after="0" w:line="240" w:lineRule="auto"/>
      <w:ind w:left="1134"/>
      <w:jc w:val="both"/>
    </w:pPr>
    <w:rPr>
      <w:rFonts w:ascii="Garamond" w:eastAsia="Times New Roman" w:hAnsi="Garamond" w:cs="Times New Roman"/>
      <w:sz w:val="24"/>
      <w:szCs w:val="20"/>
    </w:rPr>
  </w:style>
  <w:style w:type="character" w:customStyle="1" w:styleId="BodyTextIndentChar">
    <w:name w:val="Body Text Indent Char"/>
    <w:basedOn w:val="DefaultParagraphFont"/>
    <w:link w:val="BodyTextIndent"/>
    <w:rsid w:val="005D3CF3"/>
    <w:rPr>
      <w:rFonts w:ascii="Garamond" w:eastAsia="Times New Roman" w:hAnsi="Garamond" w:cs="Times New Roman"/>
      <w:kern w:val="0"/>
      <w:sz w:val="24"/>
      <w:szCs w:val="20"/>
      <w:lang w:val="ro-RO"/>
    </w:rPr>
  </w:style>
  <w:style w:type="paragraph" w:styleId="BodyText">
    <w:name w:val="Body Text"/>
    <w:basedOn w:val="Normal"/>
    <w:link w:val="BodyTextChar"/>
    <w:rsid w:val="005D3CF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D3CF3"/>
    <w:rPr>
      <w:rFonts w:ascii="Times New Roman" w:eastAsia="Times New Roman" w:hAnsi="Times New Roman" w:cs="Times New Roman"/>
      <w:kern w:val="0"/>
      <w:sz w:val="24"/>
      <w:szCs w:val="24"/>
      <w:lang w:val="ro-RO"/>
    </w:rPr>
  </w:style>
  <w:style w:type="paragraph" w:styleId="BodyText2">
    <w:name w:val="Body Text 2"/>
    <w:basedOn w:val="Normal"/>
    <w:link w:val="BodyText2Char"/>
    <w:rsid w:val="005D3CF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D3CF3"/>
    <w:rPr>
      <w:rFonts w:ascii="Times New Roman" w:eastAsia="Times New Roman" w:hAnsi="Times New Roman" w:cs="Times New Roman"/>
      <w:kern w:val="0"/>
      <w:sz w:val="24"/>
      <w:szCs w:val="24"/>
      <w:lang w:val="ro-RO"/>
    </w:rPr>
  </w:style>
  <w:style w:type="paragraph" w:styleId="BlockText">
    <w:name w:val="Block Text"/>
    <w:basedOn w:val="Normal"/>
    <w:rsid w:val="005D3CF3"/>
    <w:pPr>
      <w:spacing w:after="0" w:line="240" w:lineRule="auto"/>
      <w:ind w:left="360" w:right="-108" w:hanging="360"/>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5D3CF3"/>
    <w:rPr>
      <w:rFonts w:ascii="Times New Roman" w:eastAsia="Times New Roman" w:hAnsi="Times New Roman" w:cs="Times New Roman"/>
      <w:b/>
      <w:kern w:val="0"/>
      <w:sz w:val="32"/>
      <w:szCs w:val="20"/>
      <w:lang w:val="ro-RO"/>
    </w:rPr>
  </w:style>
  <w:style w:type="paragraph" w:styleId="BodyText3">
    <w:name w:val="Body Text 3"/>
    <w:basedOn w:val="Normal"/>
    <w:link w:val="BodyText3Char"/>
    <w:rsid w:val="005D3CF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D3CF3"/>
    <w:rPr>
      <w:rFonts w:ascii="Times New Roman" w:eastAsia="Times New Roman" w:hAnsi="Times New Roman" w:cs="Times New Roman"/>
      <w:kern w:val="0"/>
      <w:sz w:val="16"/>
      <w:szCs w:val="16"/>
      <w:lang w:val="ro-RO"/>
    </w:rPr>
  </w:style>
  <w:style w:type="paragraph" w:styleId="PlainText">
    <w:name w:val="Plain Text"/>
    <w:basedOn w:val="Normal"/>
    <w:link w:val="PlainTextChar"/>
    <w:rsid w:val="005D3CF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D3CF3"/>
    <w:rPr>
      <w:rFonts w:ascii="Courier New" w:eastAsia="Times New Roman" w:hAnsi="Courier New" w:cs="Courier New"/>
      <w:kern w:val="0"/>
      <w:sz w:val="20"/>
      <w:szCs w:val="20"/>
      <w:lang w:val="ro-RO"/>
    </w:rPr>
  </w:style>
  <w:style w:type="paragraph" w:customStyle="1" w:styleId="style14">
    <w:name w:val="style14"/>
    <w:basedOn w:val="Normal"/>
    <w:rsid w:val="005D3CF3"/>
    <w:pP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character" w:styleId="Strong">
    <w:name w:val="Strong"/>
    <w:uiPriority w:val="22"/>
    <w:qFormat/>
    <w:rsid w:val="005D3CF3"/>
    <w:rPr>
      <w:b/>
      <w:bCs/>
    </w:rPr>
  </w:style>
  <w:style w:type="character" w:styleId="Emphasis">
    <w:name w:val="Emphasis"/>
    <w:uiPriority w:val="20"/>
    <w:qFormat/>
    <w:rsid w:val="005D3CF3"/>
    <w:rPr>
      <w:i/>
      <w:iCs/>
    </w:rPr>
  </w:style>
  <w:style w:type="character" w:customStyle="1" w:styleId="style171">
    <w:name w:val="style171"/>
    <w:rsid w:val="005D3CF3"/>
    <w:rPr>
      <w:color w:val="0066CC"/>
    </w:rPr>
  </w:style>
  <w:style w:type="character" w:customStyle="1" w:styleId="style181">
    <w:name w:val="style181"/>
    <w:rsid w:val="005D3CF3"/>
    <w:rPr>
      <w:b/>
      <w:bCs/>
      <w:color w:val="0066CC"/>
      <w:sz w:val="24"/>
      <w:szCs w:val="24"/>
    </w:rPr>
  </w:style>
  <w:style w:type="paragraph" w:styleId="FootnoteText">
    <w:name w:val="footnote text"/>
    <w:basedOn w:val="Normal"/>
    <w:link w:val="FootnoteTextChar"/>
    <w:uiPriority w:val="99"/>
    <w:semiHidden/>
    <w:rsid w:val="005D3CF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5D3CF3"/>
    <w:rPr>
      <w:rFonts w:ascii="Times New Roman" w:eastAsia="Times New Roman" w:hAnsi="Times New Roman" w:cs="Times New Roman"/>
      <w:kern w:val="0"/>
      <w:sz w:val="20"/>
      <w:szCs w:val="20"/>
    </w:rPr>
  </w:style>
  <w:style w:type="character" w:styleId="FootnoteReference">
    <w:name w:val="footnote reference"/>
    <w:uiPriority w:val="99"/>
    <w:semiHidden/>
    <w:rsid w:val="005D3CF3"/>
    <w:rPr>
      <w:vertAlign w:val="superscript"/>
    </w:rPr>
  </w:style>
  <w:style w:type="paragraph" w:styleId="BodyTextIndent3">
    <w:name w:val="Body Text Indent 3"/>
    <w:basedOn w:val="Normal"/>
    <w:link w:val="BodyTextIndent3Char"/>
    <w:rsid w:val="005D3CF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D3CF3"/>
    <w:rPr>
      <w:rFonts w:ascii="Times New Roman" w:eastAsia="Times New Roman" w:hAnsi="Times New Roman" w:cs="Times New Roman"/>
      <w:kern w:val="0"/>
      <w:sz w:val="16"/>
      <w:szCs w:val="16"/>
      <w:lang w:val="ro-RO"/>
    </w:rPr>
  </w:style>
  <w:style w:type="paragraph" w:styleId="BodyTextIndent2">
    <w:name w:val="Body Text Indent 2"/>
    <w:basedOn w:val="Normal"/>
    <w:link w:val="BodyTextIndent2Char"/>
    <w:rsid w:val="005D3CF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D3CF3"/>
    <w:rPr>
      <w:rFonts w:ascii="Times New Roman" w:eastAsia="Times New Roman" w:hAnsi="Times New Roman" w:cs="Times New Roman"/>
      <w:kern w:val="0"/>
      <w:sz w:val="24"/>
      <w:szCs w:val="24"/>
      <w:lang w:val="ro-RO"/>
    </w:rPr>
  </w:style>
  <w:style w:type="paragraph" w:customStyle="1" w:styleId="TextnBalon2">
    <w:name w:val="Text în Balon2"/>
    <w:basedOn w:val="Normal"/>
    <w:semiHidden/>
    <w:rsid w:val="005D3CF3"/>
    <w:pPr>
      <w:spacing w:after="0" w:line="240" w:lineRule="auto"/>
    </w:pPr>
    <w:rPr>
      <w:rFonts w:ascii="Tahoma" w:eastAsia="Times New Roman" w:hAnsi="Tahoma" w:cs="Tahoma"/>
      <w:sz w:val="16"/>
      <w:szCs w:val="16"/>
      <w:lang w:val="en-US" w:eastAsia="ro-RO"/>
    </w:rPr>
  </w:style>
  <w:style w:type="character" w:styleId="PageNumber">
    <w:name w:val="page number"/>
    <w:basedOn w:val="DefaultParagraphFont"/>
    <w:rsid w:val="005D3CF3"/>
  </w:style>
  <w:style w:type="paragraph" w:customStyle="1" w:styleId="Normal1">
    <w:name w:val="Normal+1"/>
    <w:basedOn w:val="Default"/>
    <w:next w:val="Default"/>
    <w:rsid w:val="005D3CF3"/>
    <w:rPr>
      <w:color w:val="auto"/>
    </w:rPr>
  </w:style>
  <w:style w:type="paragraph" w:customStyle="1" w:styleId="TextnBalon1">
    <w:name w:val="Text în Balon+1"/>
    <w:basedOn w:val="Default"/>
    <w:next w:val="Default"/>
    <w:rsid w:val="005D3CF3"/>
    <w:rPr>
      <w:color w:val="auto"/>
    </w:rPr>
  </w:style>
  <w:style w:type="paragraph" w:customStyle="1" w:styleId="Heading41">
    <w:name w:val="Heading 4+1"/>
    <w:basedOn w:val="Default"/>
    <w:next w:val="Default"/>
    <w:rsid w:val="005D3CF3"/>
    <w:rPr>
      <w:color w:val="auto"/>
    </w:rPr>
  </w:style>
  <w:style w:type="paragraph" w:customStyle="1" w:styleId="BodyText1">
    <w:name w:val="Body Text+1"/>
    <w:basedOn w:val="Default"/>
    <w:next w:val="Default"/>
    <w:rsid w:val="005D3CF3"/>
    <w:rPr>
      <w:color w:val="auto"/>
    </w:rPr>
  </w:style>
  <w:style w:type="paragraph" w:styleId="HTMLPreformatted">
    <w:name w:val="HTML Preformatted"/>
    <w:basedOn w:val="Normal"/>
    <w:link w:val="HTMLPreformattedChar"/>
    <w:rsid w:val="005D3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5D3CF3"/>
    <w:rPr>
      <w:rFonts w:ascii="Courier New" w:eastAsia="Times New Roman" w:hAnsi="Courier New" w:cs="Courier New"/>
      <w:kern w:val="0"/>
      <w:sz w:val="20"/>
      <w:szCs w:val="20"/>
    </w:rPr>
  </w:style>
  <w:style w:type="paragraph" w:styleId="BalloonText">
    <w:name w:val="Balloon Text"/>
    <w:basedOn w:val="Normal"/>
    <w:link w:val="BalloonTextChar"/>
    <w:semiHidden/>
    <w:rsid w:val="005D3CF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D3CF3"/>
    <w:rPr>
      <w:rFonts w:ascii="Tahoma" w:eastAsia="Times New Roman" w:hAnsi="Tahoma" w:cs="Tahoma"/>
      <w:kern w:val="0"/>
      <w:sz w:val="16"/>
      <w:szCs w:val="16"/>
      <w:lang w:val="ro-RO"/>
    </w:rPr>
  </w:style>
  <w:style w:type="character" w:customStyle="1" w:styleId="indent1">
    <w:name w:val="indent1"/>
    <w:rsid w:val="005D3CF3"/>
  </w:style>
  <w:style w:type="paragraph" w:styleId="ListParagraph">
    <w:name w:val="List Paragraph"/>
    <w:basedOn w:val="Normal"/>
    <w:uiPriority w:val="34"/>
    <w:qFormat/>
    <w:rsid w:val="005D3CF3"/>
    <w:pPr>
      <w:spacing w:after="0" w:line="240" w:lineRule="auto"/>
      <w:ind w:left="720"/>
    </w:pPr>
    <w:rPr>
      <w:rFonts w:ascii="Times New Roman" w:eastAsia="Times New Roman" w:hAnsi="Times New Roman" w:cs="Times New Roman"/>
      <w:sz w:val="24"/>
      <w:szCs w:val="24"/>
    </w:rPr>
  </w:style>
  <w:style w:type="character" w:customStyle="1" w:styleId="FontStyle95">
    <w:name w:val="Font Style95"/>
    <w:rsid w:val="005D3CF3"/>
    <w:rPr>
      <w:rFonts w:ascii="Times New Roman" w:hAnsi="Times New Roman" w:cs="Times New Roman"/>
      <w:sz w:val="20"/>
      <w:szCs w:val="20"/>
    </w:rPr>
  </w:style>
  <w:style w:type="paragraph" w:customStyle="1" w:styleId="TextnBalon10">
    <w:name w:val="Text în Balon1"/>
    <w:basedOn w:val="Normal"/>
    <w:semiHidden/>
    <w:rsid w:val="005D3CF3"/>
    <w:pPr>
      <w:spacing w:after="0" w:line="240" w:lineRule="auto"/>
    </w:pPr>
    <w:rPr>
      <w:rFonts w:ascii="Tahoma" w:eastAsia="Times New Roman" w:hAnsi="Tahoma" w:cs="Tahoma"/>
      <w:sz w:val="16"/>
      <w:szCs w:val="16"/>
      <w:lang w:val="en-US" w:eastAsia="ro-RO"/>
    </w:rPr>
  </w:style>
  <w:style w:type="character" w:styleId="CommentReference">
    <w:name w:val="annotation reference"/>
    <w:rsid w:val="005D3CF3"/>
    <w:rPr>
      <w:sz w:val="16"/>
      <w:szCs w:val="16"/>
    </w:rPr>
  </w:style>
  <w:style w:type="paragraph" w:styleId="CommentText">
    <w:name w:val="annotation text"/>
    <w:basedOn w:val="Normal"/>
    <w:link w:val="CommentTextChar"/>
    <w:rsid w:val="005D3CF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D3CF3"/>
    <w:rPr>
      <w:rFonts w:ascii="Times New Roman" w:eastAsia="Times New Roman" w:hAnsi="Times New Roman" w:cs="Times New Roman"/>
      <w:kern w:val="0"/>
      <w:sz w:val="20"/>
      <w:szCs w:val="20"/>
      <w:lang w:val="ro-RO"/>
    </w:rPr>
  </w:style>
  <w:style w:type="paragraph" w:styleId="CommentSubject">
    <w:name w:val="annotation subject"/>
    <w:basedOn w:val="CommentText"/>
    <w:next w:val="CommentText"/>
    <w:link w:val="CommentSubjectChar"/>
    <w:rsid w:val="005D3CF3"/>
    <w:rPr>
      <w:b/>
      <w:bCs/>
    </w:rPr>
  </w:style>
  <w:style w:type="character" w:customStyle="1" w:styleId="CommentSubjectChar">
    <w:name w:val="Comment Subject Char"/>
    <w:basedOn w:val="CommentTextChar"/>
    <w:link w:val="CommentSubject"/>
    <w:rsid w:val="005D3CF3"/>
    <w:rPr>
      <w:rFonts w:ascii="Times New Roman" w:eastAsia="Times New Roman" w:hAnsi="Times New Roman" w:cs="Times New Roman"/>
      <w:b/>
      <w:bCs/>
      <w:kern w:val="0"/>
      <w:sz w:val="20"/>
      <w:szCs w:val="20"/>
      <w:lang w:val="ro-RO"/>
    </w:rPr>
  </w:style>
  <w:style w:type="table" w:styleId="TableGrid">
    <w:name w:val="Table Grid"/>
    <w:basedOn w:val="TableNormal"/>
    <w:uiPriority w:val="39"/>
    <w:rsid w:val="005D3CF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paragraph" w:styleId="NoSpacing">
    <w:name w:val="No Spacing"/>
    <w:uiPriority w:val="1"/>
    <w:qFormat/>
    <w:rsid w:val="009710A8"/>
    <w:pPr>
      <w:spacing w:after="0" w:line="240" w:lineRule="auto"/>
    </w:pPr>
  </w:style>
  <w:style w:type="table" w:customStyle="1" w:styleId="a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c">
    <w:basedOn w:val="TableNormal"/>
    <w:pPr>
      <w:spacing w:after="0" w:line="240" w:lineRule="auto"/>
    </w:p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ctorat@umft.r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NG0EkVcFjW4HnYgskantcTsig==">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0922CA-98A0-44D0-A3A3-0132DC6F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pneumo</dc:creator>
  <cp:lastModifiedBy>UMFT 4</cp:lastModifiedBy>
  <cp:revision>2</cp:revision>
  <cp:lastPrinted>2024-10-24T09:14:00Z</cp:lastPrinted>
  <dcterms:created xsi:type="dcterms:W3CDTF">2025-06-10T09:37:00Z</dcterms:created>
  <dcterms:modified xsi:type="dcterms:W3CDTF">2025-06-10T09:37:00Z</dcterms:modified>
</cp:coreProperties>
</file>